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36" w:rsidRDefault="00293E36" w:rsidP="008D1C9C">
      <w:pPr>
        <w:tabs>
          <w:tab w:val="left" w:pos="720"/>
        </w:tabs>
        <w:spacing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предъявляемых документов</w:t>
      </w:r>
    </w:p>
    <w:p w:rsidR="00293E36" w:rsidRPr="000450CE" w:rsidRDefault="00293E36" w:rsidP="000450CE">
      <w:pPr>
        <w:tabs>
          <w:tab w:val="left" w:pos="720"/>
        </w:tabs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450CE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</w:t>
      </w:r>
      <w:r>
        <w:rPr>
          <w:rFonts w:ascii="Times New Roman" w:hAnsi="Times New Roman"/>
          <w:sz w:val="28"/>
          <w:szCs w:val="28"/>
        </w:rPr>
        <w:t>Ярославской</w:t>
      </w:r>
      <w:r w:rsidRPr="000450CE">
        <w:rPr>
          <w:rFonts w:ascii="Times New Roman" w:hAnsi="Times New Roman"/>
          <w:sz w:val="28"/>
          <w:szCs w:val="28"/>
        </w:rPr>
        <w:t xml:space="preserve"> области обращает Ваше внимание на то, что при поступлении в органы Федерального казначейства исполнительных документов, требования которых обращено на взыскание средств с бюджетов бюджетной системы Российской Федерации, их исполнение, осуществляется в порядке, установленном статьями 242.3, 242.4, 242.5 Бюджетного кодекса Российской Федерации и в соответствии с частью 20 статьи 30 Федерального закона от 08.05.2010 № 83-ФЗ «О внесении изменений в отдельные законодательные акты Российской Федерации  в связи с совершенствованием правового положения государственных (муниципальных) учреждений» (далее – Закон № 83 – ФЗ).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Порядок обращения взыскания на средства федерального бюджета по денежным обязательствам федерального казенного учреждения – должника.</w:t>
      </w:r>
      <w:r w:rsidRPr="000450CE">
        <w:rPr>
          <w:rFonts w:ascii="Times New Roman" w:hAnsi="Times New Roman"/>
          <w:sz w:val="28"/>
          <w:szCs w:val="28"/>
        </w:rPr>
        <w:br/>
        <w:t>В соответствии со статьями 242.3, 242,4, 242,5 Бюджетного кодекса Российской Федерации (далее - БК РФ) исполнительный документ, предусматривающий обращение взыскания на средства бюджетов  бюджетной системы Российской Федерации по денежным обязательствам казенных учреждений - должников, направляется судом по просьбе взыскателя или самим взыскателем вместе с документами, указанными в пункте 2 статьи 242.1 БК, в орган Федерального казначейства по месту открытия должнику как получателю средств соответствующего бюджета лицевого счета для учета операций по исполнению расходов соответствующего бюджета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Согласно п. 2 ст. 242 БК РФ в орган федерального казначейства направляются следующие документы.</w:t>
      </w:r>
      <w:r w:rsidRPr="000450CE">
        <w:rPr>
          <w:rFonts w:ascii="Times New Roman" w:hAnsi="Times New Roman"/>
          <w:sz w:val="28"/>
          <w:szCs w:val="28"/>
        </w:rPr>
        <w:br/>
        <w:t xml:space="preserve">I. Исполнительный документ (исполнительный лист, судебный приказ) с указанием сумм, подлежащих взысканию в валюте Российской Федерации. Исполнительный документ должен соответствовать установленным законодательством Российской Федерации требованиям,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 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При предъявлении к исполнению дубликата исполнительного листа представляется заверенная судом копия определения суда о его выдаче.</w:t>
      </w:r>
      <w:r w:rsidRPr="000450CE">
        <w:rPr>
          <w:rFonts w:ascii="Times New Roman" w:hAnsi="Times New Roman"/>
          <w:sz w:val="28"/>
          <w:szCs w:val="28"/>
        </w:rPr>
        <w:br/>
        <w:t xml:space="preserve">II Надлежащим образом заверенная судом копия судебного акта, на основании которого выдан исполнительный документ. </w:t>
      </w:r>
      <w:r w:rsidRPr="000450CE">
        <w:rPr>
          <w:rFonts w:ascii="Times New Roman" w:hAnsi="Times New Roman"/>
          <w:sz w:val="28"/>
          <w:szCs w:val="28"/>
        </w:rPr>
        <w:br/>
        <w:t xml:space="preserve">Требования к заверению судебных актов устанавливаются Инструкцией по судебному делопроизводству в районном суде, утвержденной приказом Судебного департамента при Верховном Суде Российской Федерации от 29.04.2003 № 36 (далее – Инструкция от 29.04.2003 № 36), и Инструкцией по делопроизводству в арбитражных судах Российской Федерации, утвержденной приказом Высшего Арбитражного суда Российской Федерации от 25.03.2004 № 27 (далее – Инструкция от 25.03.2004 № 27). В соответствии с пунктом 7.8 Инструкции от 29.04.2003 № 36 копии судебных актов (приговор, решение, постановление, определение) удостоверяются подписями судьи и секретаря суда с приложением гербовой печати суда, если копия состоит из нескольких листов, они должны быть пронумерованы, прошнурованы и скреплены печатью. На выдаваемой копии судебного постановления делается отметка о дате вступления его в законную силу или о том, что оно в законную силу не вступило. 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>В соответствии с пунктом 3.33 Инструкции от 25.03.2004 № 27 копии судебных актов свидетельствуют секретари судебных заседаний (помощники судей) или специалисты судебных составов, если не требуется заверения копии гербовой печатью.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>В правом верхнем углу каждого листа копии ставится штамп "Копия". На последнем листе под текстом ставится штамп "Копия верна" с указанием в штампе полного наименования суда. Верность копии удостоверяется подписью названного выше лица с расшифровкой фамилии, указанием должности и даты удостоверения. Заверяется копия печатью отдела делопроизводства или судебного состава суда (если таковая имеется).</w:t>
      </w:r>
      <w:r w:rsidRPr="000450CE">
        <w:rPr>
          <w:rFonts w:ascii="Times New Roman" w:hAnsi="Times New Roman"/>
          <w:sz w:val="28"/>
          <w:szCs w:val="28"/>
        </w:rPr>
        <w:br/>
        <w:t>На выдаваемой копии судебного акта делается отметка о дате вступления его в законную силу или о том, что в законную силу он не вступил.</w:t>
      </w:r>
      <w:r w:rsidRPr="000450CE">
        <w:rPr>
          <w:rFonts w:ascii="Times New Roman" w:hAnsi="Times New Roman"/>
          <w:sz w:val="28"/>
          <w:szCs w:val="28"/>
        </w:rPr>
        <w:br/>
        <w:t>Если копия судебного акта состоит из нескольких листов, они прошиваются прочной ниткой, концы которой выводятся на оборотную сторону последнего листа, заклеиваются бумажной наклейкой и опечатываются печатью канцелярии суда, которая частично накладывается на бумажную наклейку.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 xml:space="preserve">III. Заявление взыскателя с указанием реквизитов банковского счета, на который должны быть перечислены средства, подлежащие взысканию. </w:t>
      </w:r>
      <w:r w:rsidRPr="000450CE">
        <w:rPr>
          <w:rFonts w:ascii="Times New Roman" w:hAnsi="Times New Roman"/>
          <w:sz w:val="28"/>
          <w:szCs w:val="28"/>
        </w:rPr>
        <w:br/>
        <w:t>Заявление должно быть подписано взыскателем либо его представителем с приложением доверенности или нотариально удостоверенной копии доверенности или иного документа, удостоверяющего полномочия представителя.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Часть 3 статьи 242.1 БК РФ предусматривают основания для возврата взыскателю документов, поступивших на исполнение:</w:t>
      </w:r>
      <w:r w:rsidRPr="000450CE">
        <w:rPr>
          <w:rFonts w:ascii="Times New Roman" w:hAnsi="Times New Roman"/>
          <w:sz w:val="28"/>
          <w:szCs w:val="28"/>
        </w:rPr>
        <w:br/>
        <w:t>-     непредставление какого-либо документа, из указанных выше;</w:t>
      </w:r>
      <w:r w:rsidRPr="000450CE">
        <w:rPr>
          <w:rFonts w:ascii="Times New Roman" w:hAnsi="Times New Roman"/>
          <w:sz w:val="28"/>
          <w:szCs w:val="28"/>
        </w:rPr>
        <w:br/>
        <w:t>- несоответствие документов требованиям, установленным Гражданским процессуальным кодексом Российской Федерации, Арбитражным процессуальным кодексом Российской Федерации, Федеральным законом от 02.10.2007 № 229-ФЗ «Об исполнительном производстве»;</w:t>
      </w:r>
      <w:r w:rsidRPr="000450CE">
        <w:rPr>
          <w:rFonts w:ascii="Times New Roman" w:hAnsi="Times New Roman"/>
          <w:sz w:val="28"/>
          <w:szCs w:val="28"/>
        </w:rPr>
        <w:br/>
        <w:t>- нарушение установленного законодательством Российской Федерации срока предъявления исполнительного документа к исполнению (по общему правилу исполнительный документ может быть предъявлен к исполнению в течение трех лет со дня вступления судебного акта в законную силу или со следующего дня после дня принятия судебного акта, подлежащего немедленному исполнению);</w:t>
      </w:r>
      <w:r w:rsidRPr="000450CE">
        <w:rPr>
          <w:rFonts w:ascii="Times New Roman" w:hAnsi="Times New Roman"/>
          <w:sz w:val="28"/>
          <w:szCs w:val="28"/>
        </w:rPr>
        <w:br/>
        <w:t>-представление взыскателем заявления об отзыве исполнительного документа.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>Кроме того, БК РФ помимо оснований для возврата исполнительных документов взыскателю, предусматривает основания для их возврата в суд:</w:t>
      </w:r>
      <w:r w:rsidRPr="000450CE">
        <w:rPr>
          <w:rFonts w:ascii="Times New Roman" w:hAnsi="Times New Roman"/>
          <w:sz w:val="28"/>
          <w:szCs w:val="28"/>
        </w:rPr>
        <w:br/>
        <w:t>- представление судом заявления (либо судебного акта) об отзыве исполнительного документа;</w:t>
      </w:r>
      <w:r w:rsidRPr="000450CE">
        <w:rPr>
          <w:rFonts w:ascii="Times New Roman" w:hAnsi="Times New Roman"/>
          <w:sz w:val="28"/>
          <w:szCs w:val="28"/>
        </w:rPr>
        <w:br/>
        <w:t>- представление должником, либо взыскателем, либо судом документа, отменяющего судебный акт, подлежащий исполнению;</w:t>
      </w:r>
      <w:r w:rsidRPr="000450CE">
        <w:rPr>
          <w:rFonts w:ascii="Times New Roman" w:hAnsi="Times New Roman"/>
          <w:sz w:val="28"/>
          <w:szCs w:val="28"/>
        </w:rPr>
        <w:br/>
        <w:t>- невозможность осуществить возврат документов, поступивших на исполнение, взыскателю.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Обращаем Ваше внимание на то, что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срока, исчисляемого в соответствии с законодательством Российской Федерации.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>Порядок обращения взыскания на средства бюджетных учреждений (должник) (пункт 20 статья 30 Закона № 83 – ФЗ).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Обращение взыскания на средства бюджетных учреждений- должника осуществляется 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 в соответствии с установленными законодательством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0CE">
        <w:rPr>
          <w:rFonts w:ascii="Times New Roman" w:hAnsi="Times New Roman"/>
          <w:sz w:val="28"/>
          <w:szCs w:val="28"/>
        </w:rPr>
        <w:t>Исполнительный документ, предусматривающий обращение взыскания на средства бюджетного учреждения – должника, направляется судом по просьбе взыскателя или самим взыскателем вместе с необходимыми документами в соответствующий орган, осуществляющий открытие и ведение лицевых счетов должника.</w:t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Согласно п.20 ст. 30 Закона № 83-ФЗ в орган федерального казначейства направляются следующие документы.</w:t>
      </w:r>
      <w:r w:rsidRPr="000450CE">
        <w:rPr>
          <w:rFonts w:ascii="Times New Roman" w:hAnsi="Times New Roman"/>
          <w:sz w:val="28"/>
          <w:szCs w:val="28"/>
        </w:rPr>
        <w:br/>
        <w:t>I. Исполнительный документ (исполнительный лист, судебный приказ)</w:t>
      </w:r>
      <w:r w:rsidRPr="000450CE">
        <w:rPr>
          <w:rFonts w:ascii="Times New Roman" w:hAnsi="Times New Roman"/>
          <w:sz w:val="28"/>
          <w:szCs w:val="28"/>
        </w:rPr>
        <w:br/>
        <w:t>II. Заявление взыскателя с указанием реквизитов банковского счета, на который должны быть перечислены средства, подлежащие взысканию. К судебному приказу заявление взыскателя не прикладывается.</w:t>
      </w:r>
      <w:r w:rsidRPr="000450CE">
        <w:rPr>
          <w:rFonts w:ascii="Times New Roman" w:hAnsi="Times New Roman"/>
          <w:sz w:val="28"/>
          <w:szCs w:val="28"/>
        </w:rPr>
        <w:br/>
        <w:t>Заявление подписывается взыскателем либо его представителем с приложением доверенности или нотариально удостоверенной копии доверенности, удостоверяющей полномочия представителя.  </w:t>
      </w:r>
      <w:r w:rsidRPr="000450CE">
        <w:rPr>
          <w:rFonts w:ascii="Times New Roman" w:hAnsi="Times New Roman"/>
          <w:sz w:val="28"/>
          <w:szCs w:val="28"/>
        </w:rPr>
        <w:br/>
        <w:t>Согласно п.п.3 ст. 20 Закона № 83-ФЗ основанием для возврата взыскателю документов, поступивших на исполнение, является:</w:t>
      </w:r>
      <w:r w:rsidRPr="000450CE">
        <w:rPr>
          <w:rFonts w:ascii="Times New Roman" w:hAnsi="Times New Roman"/>
          <w:sz w:val="28"/>
          <w:szCs w:val="28"/>
        </w:rPr>
        <w:br/>
        <w:t>а) непредставление какого-либо документа, указанного в пункте 2 настоящей части;</w:t>
      </w:r>
      <w:r w:rsidRPr="000450CE">
        <w:rPr>
          <w:rFonts w:ascii="Times New Roman" w:hAnsi="Times New Roman"/>
          <w:sz w:val="28"/>
          <w:szCs w:val="28"/>
        </w:rPr>
        <w:br/>
        <w:t>б) несоответствие документов, указанных в пункте 2 настоящей части, требованиям, установленным законодательством Российской Федерации;</w:t>
      </w:r>
      <w:r w:rsidRPr="000450CE">
        <w:rPr>
          <w:rFonts w:ascii="Times New Roman" w:hAnsi="Times New Roman"/>
          <w:sz w:val="28"/>
          <w:szCs w:val="28"/>
        </w:rPr>
        <w:br/>
        <w:t>в) отсутствие лицевого счета федерального бюджетного учреждения, бюджетного учреждения субъекта Российской Федерации (муниципального бюджетного учреждения) в органе Федерального казначейства, финансовом органе субъекта Российской Федерации (муниципального образования), в который предъявлен исполнительный документ (далее в настоящей части - соответственно лицевой счет должника, орган, осуществляющий открытие и ведение лицевых счетов должника);</w:t>
      </w:r>
      <w:r w:rsidRPr="000450CE">
        <w:rPr>
          <w:rFonts w:ascii="Times New Roman" w:hAnsi="Times New Roman"/>
          <w:sz w:val="28"/>
          <w:szCs w:val="28"/>
        </w:rPr>
        <w:br/>
        <w:t>г)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исполнении исполнительного документа);</w:t>
      </w:r>
      <w:r w:rsidRPr="000450CE">
        <w:rPr>
          <w:rFonts w:ascii="Times New Roman" w:hAnsi="Times New Roman"/>
          <w:sz w:val="28"/>
          <w:szCs w:val="28"/>
        </w:rPr>
        <w:br/>
        <w:t>д) указание в исполнительном документе денежных средств, подлежащих взысканию в иностранной валюте;</w:t>
      </w:r>
      <w:r w:rsidRPr="000450CE">
        <w:rPr>
          <w:rFonts w:ascii="Times New Roman" w:hAnsi="Times New Roman"/>
          <w:sz w:val="28"/>
          <w:szCs w:val="28"/>
        </w:rPr>
        <w:br/>
        <w:t>е) неверное указание в заявлении реквизитов банковского счета взыскателя;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Согласно п.п.4 ст. 20 Закона № 83-ФЗ основанием для возврата в суд исполнительных документов, поступивших на исполнение, является:</w:t>
      </w:r>
      <w:r w:rsidRPr="000450CE">
        <w:rPr>
          <w:rFonts w:ascii="Times New Roman" w:hAnsi="Times New Roman"/>
          <w:sz w:val="28"/>
          <w:szCs w:val="28"/>
        </w:rPr>
        <w:br/>
        <w:t>а) представление судом заявления (либо судебного акта) об отзыве исполнительного документа;</w:t>
      </w:r>
      <w:r w:rsidRPr="000450CE">
        <w:rPr>
          <w:rFonts w:ascii="Times New Roman" w:hAnsi="Times New Roman"/>
          <w:sz w:val="28"/>
          <w:szCs w:val="28"/>
        </w:rPr>
        <w:br/>
        <w:t>б) представление должником, либо взыскателем, либо судом документа, отменяющего судебный акт, подлежащий исполнению;</w:t>
      </w:r>
      <w:r w:rsidRPr="000450CE">
        <w:rPr>
          <w:rFonts w:ascii="Times New Roman" w:hAnsi="Times New Roman"/>
          <w:sz w:val="28"/>
          <w:szCs w:val="28"/>
        </w:rPr>
        <w:br/>
        <w:t>в) невозможность осуществить возврат документов, поступивших на исполнение, взыскателю.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Требования, к предъявляемым к исполнению исполнительным документам.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>В соответствии со статьей 13 Федерального закона от 02.10.2007 № 229-ФЗ «Об исполнительном производстве» в исполнительном листе, должны быть указаны:</w:t>
      </w:r>
      <w:r w:rsidRPr="000450CE">
        <w:rPr>
          <w:rFonts w:ascii="Times New Roman" w:hAnsi="Times New Roman"/>
          <w:sz w:val="28"/>
          <w:szCs w:val="28"/>
        </w:rPr>
        <w:br/>
        <w:t>1) наименование и адрес суда или другого органа, выдавшего исполнительный документ, фамилия и инициалы должностного лица;</w:t>
      </w:r>
      <w:r w:rsidRPr="000450CE">
        <w:rPr>
          <w:rFonts w:ascii="Times New Roman" w:hAnsi="Times New Roman"/>
          <w:sz w:val="28"/>
          <w:szCs w:val="28"/>
        </w:rPr>
        <w:br/>
        <w:t>2) наименование дела или материалов, на основании которых выдан исполнительный документ, и их номера;</w:t>
      </w:r>
      <w:r w:rsidRPr="000450CE">
        <w:rPr>
          <w:rFonts w:ascii="Times New Roman" w:hAnsi="Times New Roman"/>
          <w:sz w:val="28"/>
          <w:szCs w:val="28"/>
        </w:rPr>
        <w:br/>
        <w:t>3) дата принятия судебного акта, акта другого органа или должностного лица;</w:t>
      </w:r>
      <w:r w:rsidRPr="000450CE">
        <w:rPr>
          <w:rFonts w:ascii="Times New Roman" w:hAnsi="Times New Roman"/>
          <w:sz w:val="28"/>
          <w:szCs w:val="28"/>
        </w:rPr>
        <w:br/>
        <w:t>4) дата вступления в законную силу судебного акта, акта другого органа или должностного лица либо указание на немедленное исполнение;</w:t>
      </w:r>
      <w:r w:rsidRPr="000450CE">
        <w:rPr>
          <w:rFonts w:ascii="Times New Roman" w:hAnsi="Times New Roman"/>
          <w:sz w:val="28"/>
          <w:szCs w:val="28"/>
        </w:rPr>
        <w:br/>
        <w:t>5) сведения о должнике и взыскателе:</w:t>
      </w:r>
      <w:r w:rsidRPr="000450CE">
        <w:rPr>
          <w:rFonts w:ascii="Times New Roman" w:hAnsi="Times New Roman"/>
          <w:sz w:val="28"/>
          <w:szCs w:val="28"/>
        </w:rPr>
        <w:br/>
        <w:t>а) для граждан - фамилия, имя, отчество, место жительства или место пребывания, а для должника также - дата и место рождения, место работы (если оно известно) и для должника, являющегося индивидуальным предпринимателем, также - дата и место его государственной регистрации в качестве индивидуального предпринимателя, идентификационный номер налогоплательщика;</w:t>
      </w:r>
      <w:r w:rsidRPr="000450CE">
        <w:rPr>
          <w:rFonts w:ascii="Times New Roman" w:hAnsi="Times New Roman"/>
          <w:sz w:val="28"/>
          <w:szCs w:val="28"/>
        </w:rPr>
        <w:br/>
        <w:t>б) для организаций - наименование, место нахождения, фактический адрес (если он известен), дата государственной регистрации в качестве юридического лица, идентификационный номер налогоплательщика;</w:t>
      </w:r>
      <w:r w:rsidRPr="000450CE">
        <w:rPr>
          <w:rFonts w:ascii="Times New Roman" w:hAnsi="Times New Roman"/>
          <w:sz w:val="28"/>
          <w:szCs w:val="28"/>
        </w:rPr>
        <w:br/>
        <w:t>в) для Российской Федерации, субъекта Российской Федерации или муниципального образования - наименование и адрес органа, уполномоченного от их имени осуществлять права и исполнять обязанности в исполнительном производстве;</w:t>
      </w:r>
      <w:r w:rsidRPr="000450CE">
        <w:rPr>
          <w:rFonts w:ascii="Times New Roman" w:hAnsi="Times New Roman"/>
          <w:sz w:val="28"/>
          <w:szCs w:val="28"/>
        </w:rPr>
        <w:br/>
        <w:t>6) резолютивная часть судебного акта, акта другого органа или должностного лица,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действий;</w:t>
      </w:r>
      <w:r w:rsidRPr="000450CE">
        <w:rPr>
          <w:rFonts w:ascii="Times New Roman" w:hAnsi="Times New Roman"/>
          <w:sz w:val="28"/>
          <w:szCs w:val="28"/>
        </w:rPr>
        <w:br/>
        <w:t>7) дата выдачи исполнительного документа.</w:t>
      </w:r>
      <w:r w:rsidRPr="000450CE">
        <w:rPr>
          <w:rFonts w:ascii="Times New Roman" w:hAnsi="Times New Roman"/>
          <w:sz w:val="28"/>
          <w:szCs w:val="28"/>
        </w:rPr>
        <w:br/>
      </w:r>
      <w:r w:rsidRPr="000450C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0450CE">
        <w:rPr>
          <w:rFonts w:ascii="Times New Roman" w:hAnsi="Times New Roman"/>
          <w:sz w:val="28"/>
          <w:szCs w:val="28"/>
        </w:rPr>
        <w:t xml:space="preserve">В соответствии со статьей 127 Гражданского процессуального кодекса РФ в судебном приказе указываются: </w:t>
      </w:r>
      <w:r w:rsidRPr="000450CE">
        <w:rPr>
          <w:rFonts w:ascii="Times New Roman" w:hAnsi="Times New Roman"/>
          <w:sz w:val="28"/>
          <w:szCs w:val="28"/>
        </w:rPr>
        <w:br/>
        <w:t>1) номер производства и дата вынесения приказа;</w:t>
      </w:r>
      <w:r w:rsidRPr="000450CE">
        <w:rPr>
          <w:rFonts w:ascii="Times New Roman" w:hAnsi="Times New Roman"/>
          <w:sz w:val="28"/>
          <w:szCs w:val="28"/>
        </w:rPr>
        <w:br/>
        <w:t>2) наименование суда, фамилия и инициалы судьи, вынесшего приказ;</w:t>
      </w:r>
      <w:r w:rsidRPr="000450CE">
        <w:rPr>
          <w:rFonts w:ascii="Times New Roman" w:hAnsi="Times New Roman"/>
          <w:sz w:val="28"/>
          <w:szCs w:val="28"/>
        </w:rPr>
        <w:br/>
        <w:t>3) наименование, место жительства или место нахождения взыскателя;</w:t>
      </w:r>
      <w:r w:rsidRPr="000450CE">
        <w:rPr>
          <w:rFonts w:ascii="Times New Roman" w:hAnsi="Times New Roman"/>
          <w:sz w:val="28"/>
          <w:szCs w:val="28"/>
        </w:rPr>
        <w:br/>
        <w:t>4) наименование, место жительства или место нахождения должника;</w:t>
      </w:r>
      <w:r w:rsidRPr="000450CE">
        <w:rPr>
          <w:rFonts w:ascii="Times New Roman" w:hAnsi="Times New Roman"/>
          <w:sz w:val="28"/>
          <w:szCs w:val="28"/>
        </w:rPr>
        <w:br/>
        <w:t>5) закон, на основании которого удовлетворено требование;</w:t>
      </w:r>
      <w:r w:rsidRPr="000450CE">
        <w:rPr>
          <w:rFonts w:ascii="Times New Roman" w:hAnsi="Times New Roman"/>
          <w:sz w:val="28"/>
          <w:szCs w:val="28"/>
        </w:rPr>
        <w:br/>
        <w:t>6) размер денежных сумм, подлежащих взысканию, или обозначение движимого имущества, подлежащего истребованию, с указанием его стоимости;</w:t>
      </w:r>
      <w:r w:rsidRPr="000450CE">
        <w:rPr>
          <w:rFonts w:ascii="Times New Roman" w:hAnsi="Times New Roman"/>
          <w:sz w:val="28"/>
          <w:szCs w:val="28"/>
        </w:rPr>
        <w:br/>
        <w:t>7) размер неустойки, если ее взыскание предусмотрено федеральным законом или договором, а также размер пеней, если таковые причитаются;</w:t>
      </w:r>
      <w:r w:rsidRPr="000450CE">
        <w:rPr>
          <w:rFonts w:ascii="Times New Roman" w:hAnsi="Times New Roman"/>
          <w:sz w:val="28"/>
          <w:szCs w:val="28"/>
        </w:rPr>
        <w:br/>
        <w:t>8) сумма государственной пошлины, подлежащая взысканию с должника в пользу взыскателя или в доход соответствующего бюджета;</w:t>
      </w:r>
      <w:r w:rsidRPr="000450CE">
        <w:rPr>
          <w:rFonts w:ascii="Times New Roman" w:hAnsi="Times New Roman"/>
          <w:sz w:val="28"/>
          <w:szCs w:val="28"/>
        </w:rPr>
        <w:br/>
        <w:t>9) реквизиты банковского счета взыскателя, на который должны быть перечислены средства, подлежащие взысканию, в случае, если обращение взыскания производится на средства бюджетов бюджетной системы Российской Федерации.</w:t>
      </w:r>
    </w:p>
    <w:sectPr w:rsidR="00293E36" w:rsidRPr="000450CE" w:rsidSect="007C5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6F59"/>
    <w:rsid w:val="000450CE"/>
    <w:rsid w:val="001A7C9F"/>
    <w:rsid w:val="00293E36"/>
    <w:rsid w:val="004A6297"/>
    <w:rsid w:val="007416B3"/>
    <w:rsid w:val="007C5416"/>
    <w:rsid w:val="008A5273"/>
    <w:rsid w:val="008D1C9C"/>
    <w:rsid w:val="008F6F59"/>
    <w:rsid w:val="009D6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1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5</Pages>
  <Words>1822</Words>
  <Characters>10391</Characters>
  <Application>Microsoft Office Outlook</Application>
  <DocSecurity>0</DocSecurity>
  <Lines>0</Lines>
  <Paragraphs>0</Paragraphs>
  <ScaleCrop>false</ScaleCrop>
  <Company>Melkosoft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 по Ярославской области обращает Ваше внимание на то, что при поступлении в органы Федерального казначейства исполнительных документов, требования которых обращено на взыскание средств с бюджетов бюджетной системы Росс</dc:title>
  <dc:subject/>
  <dc:creator>FuckYouBill</dc:creator>
  <cp:keywords/>
  <dc:description/>
  <cp:lastModifiedBy>parusovaev</cp:lastModifiedBy>
  <cp:revision>3</cp:revision>
  <dcterms:created xsi:type="dcterms:W3CDTF">2014-05-19T11:09:00Z</dcterms:created>
  <dcterms:modified xsi:type="dcterms:W3CDTF">2014-05-19T12:03:00Z</dcterms:modified>
</cp:coreProperties>
</file>